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eastAsia="宋体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color w:val="auto"/>
          <w:sz w:val="36"/>
          <w:szCs w:val="36"/>
        </w:rPr>
        <w:t>中国建材工程建设协会</w:t>
      </w:r>
    </w:p>
    <w:bookmarkEnd w:id="0"/>
    <w:p>
      <w:pPr>
        <w:spacing w:line="560" w:lineRule="exact"/>
        <w:jc w:val="center"/>
        <w:rPr>
          <w:rFonts w:hint="eastAsia" w:ascii="宋体" w:hAnsi="宋体" w:eastAsia="宋体"/>
          <w:color w:val="auto"/>
          <w:sz w:val="36"/>
          <w:szCs w:val="36"/>
        </w:rPr>
      </w:pPr>
      <w:r>
        <w:rPr>
          <w:rFonts w:hint="eastAsia" w:ascii="宋体" w:hAnsi="宋体" w:eastAsia="宋体"/>
          <w:color w:val="auto"/>
          <w:sz w:val="36"/>
          <w:szCs w:val="36"/>
        </w:rPr>
        <w:t>第六届理事会会长、副会长、秘书长候选人名单</w:t>
      </w:r>
    </w:p>
    <w:p>
      <w:pPr>
        <w:spacing w:line="560" w:lineRule="exact"/>
        <w:jc w:val="left"/>
        <w:rPr>
          <w:rFonts w:hint="eastAsia" w:asciiTheme="minorEastAsia" w:hAnsiTheme="minorEastAsia"/>
          <w:b/>
          <w:bCs/>
          <w:color w:val="auto"/>
          <w:sz w:val="36"/>
          <w:szCs w:val="36"/>
        </w:rPr>
      </w:pPr>
    </w:p>
    <w:tbl>
      <w:tblPr>
        <w:tblStyle w:val="2"/>
        <w:tblW w:w="92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686"/>
        <w:gridCol w:w="1638"/>
        <w:gridCol w:w="2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候选人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单位职务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协会职务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魏如山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中国建材集团有限公司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党委常委、副总经理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印志松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中国中材国际工程股份有限公司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党委副书记、总裁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吕宏炜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中国建材国际工程集团有限公司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副总裁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李志威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中国建筑材料工业地质勘查中心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副主任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陈志斌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中材科技股份有限公司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副总裁、董事会秘书、工会主席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董占波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北新集团建材股份有限公司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总工程师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刘仁越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中国中材国际工程股份有限公司（南京）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党委书记、董事长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林  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苏州中材建设有限公司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王  军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邯郸中材建设有限责任公司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党委书记、执行董事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陈增福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天津水泥工业设计研究院有限公司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党委书记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吴  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成都建筑材料工业设计研究院有限公司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党委副书记、总经理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张汉武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中材矿山建设有限公司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党委副书记、总经理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童来苟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中材建设有限公司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执行董事、总经理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谢吉优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北京凯盛建材工程有限公司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高爱国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南京凯盛国际工程有限公司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朱  兵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合肥水泥研究设计院有限公司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党委书记、院长、总经理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程  华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中国新型建材设计研究院有限公司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总经理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王  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秦皇岛玻璃工业研究设计院有限公司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党委书记、院长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于守富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南京玻璃纤维研究设计院有限公司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党委委员、副院长、总工程师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董兰起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中材节能股份有限公司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总工程师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副会长、常务理事、理事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栾  军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中国建材工程建设协会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副会长、秘书长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常务理事、理事</w:t>
            </w:r>
          </w:p>
        </w:tc>
      </w:tr>
    </w:tbl>
    <w:p>
      <w:pPr>
        <w:rPr>
          <w:rFonts w:hint="eastAsia"/>
          <w:color w:val="auto"/>
        </w:rPr>
      </w:pPr>
    </w:p>
    <w:p/>
    <w:sectPr>
      <w:pgSz w:w="11906" w:h="16838"/>
      <w:pgMar w:top="1020" w:right="1800" w:bottom="10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6CF0"/>
    <w:rsid w:val="61E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2022-05-07T03:06:00Z</dcterms:created>
  <dc:creator>冯圈圈</dc:creator>
  <cp:lastModifiedBy>冯圈圈</cp:lastModifiedBy>
  <dcterms:modified xsi:type="dcterms:W3CDTF">2022-05-07T03:07:32Z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8D587CC40FA54EB9BF4F792F44C53FFF</vt:lpwstr>
  </property>
</Properties>
</file>